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8E4" w:rsidRPr="005E4064" w:rsidRDefault="007B08E4" w:rsidP="005E4064">
      <w:pPr>
        <w:spacing w:after="0" w:line="480" w:lineRule="auto"/>
        <w:rPr>
          <w:rFonts w:ascii="Times New Roman" w:hAnsi="Times New Roman" w:cs="Times New Roman"/>
          <w:sz w:val="24"/>
          <w:szCs w:val="24"/>
        </w:rPr>
      </w:pPr>
    </w:p>
    <w:p w:rsidR="001C1175" w:rsidRPr="005E4064" w:rsidRDefault="001C1175" w:rsidP="005E4064">
      <w:pPr>
        <w:spacing w:after="0" w:line="480" w:lineRule="auto"/>
        <w:rPr>
          <w:rFonts w:ascii="Times New Roman" w:hAnsi="Times New Roman" w:cs="Times New Roman"/>
          <w:sz w:val="24"/>
          <w:szCs w:val="24"/>
        </w:rPr>
      </w:pPr>
    </w:p>
    <w:p w:rsidR="001C1175" w:rsidRPr="005E4064" w:rsidRDefault="001C1175" w:rsidP="005E4064">
      <w:pPr>
        <w:spacing w:after="0" w:line="480" w:lineRule="auto"/>
        <w:rPr>
          <w:rFonts w:ascii="Times New Roman" w:hAnsi="Times New Roman" w:cs="Times New Roman"/>
          <w:sz w:val="24"/>
          <w:szCs w:val="24"/>
        </w:rPr>
      </w:pPr>
    </w:p>
    <w:p w:rsidR="001C1175" w:rsidRPr="005E4064" w:rsidRDefault="001C1175" w:rsidP="005E4064">
      <w:pPr>
        <w:spacing w:after="0" w:line="480" w:lineRule="auto"/>
        <w:rPr>
          <w:rFonts w:ascii="Times New Roman" w:hAnsi="Times New Roman" w:cs="Times New Roman"/>
          <w:sz w:val="24"/>
          <w:szCs w:val="24"/>
        </w:rPr>
      </w:pPr>
    </w:p>
    <w:p w:rsidR="001C1175" w:rsidRPr="005E4064" w:rsidRDefault="001C1175" w:rsidP="005E4064">
      <w:pPr>
        <w:spacing w:after="0" w:line="480" w:lineRule="auto"/>
        <w:rPr>
          <w:rFonts w:ascii="Times New Roman" w:hAnsi="Times New Roman" w:cs="Times New Roman"/>
          <w:sz w:val="24"/>
          <w:szCs w:val="24"/>
        </w:rPr>
      </w:pPr>
    </w:p>
    <w:p w:rsidR="001C1175" w:rsidRPr="005E4064" w:rsidRDefault="001C1175" w:rsidP="005E4064">
      <w:pPr>
        <w:spacing w:after="0" w:line="480" w:lineRule="auto"/>
        <w:rPr>
          <w:rFonts w:ascii="Times New Roman" w:hAnsi="Times New Roman" w:cs="Times New Roman"/>
          <w:sz w:val="24"/>
          <w:szCs w:val="24"/>
        </w:rPr>
      </w:pPr>
    </w:p>
    <w:p w:rsidR="001C1175" w:rsidRPr="005E4064" w:rsidRDefault="001C1175" w:rsidP="005E4064">
      <w:pPr>
        <w:spacing w:after="0" w:line="480" w:lineRule="auto"/>
        <w:rPr>
          <w:rFonts w:ascii="Times New Roman" w:hAnsi="Times New Roman" w:cs="Times New Roman"/>
          <w:sz w:val="24"/>
          <w:szCs w:val="24"/>
        </w:rPr>
      </w:pPr>
    </w:p>
    <w:p w:rsidR="001C1175" w:rsidRPr="005E4064" w:rsidRDefault="001C1175" w:rsidP="005E4064">
      <w:pPr>
        <w:spacing w:after="0" w:line="480" w:lineRule="auto"/>
        <w:rPr>
          <w:rFonts w:ascii="Times New Roman" w:hAnsi="Times New Roman" w:cs="Times New Roman"/>
          <w:sz w:val="24"/>
          <w:szCs w:val="24"/>
        </w:rPr>
      </w:pPr>
    </w:p>
    <w:p w:rsidR="001C1175" w:rsidRPr="005E4064" w:rsidRDefault="001C1175" w:rsidP="005E4064">
      <w:pPr>
        <w:spacing w:after="0" w:line="480" w:lineRule="auto"/>
        <w:rPr>
          <w:rFonts w:ascii="Times New Roman" w:hAnsi="Times New Roman" w:cs="Times New Roman"/>
          <w:sz w:val="24"/>
          <w:szCs w:val="24"/>
        </w:rPr>
      </w:pPr>
    </w:p>
    <w:p w:rsidR="001C1175" w:rsidRPr="005E4064" w:rsidRDefault="001C1175" w:rsidP="005E4064">
      <w:pPr>
        <w:spacing w:after="0" w:line="480" w:lineRule="auto"/>
        <w:rPr>
          <w:rFonts w:ascii="Times New Roman" w:hAnsi="Times New Roman" w:cs="Times New Roman"/>
          <w:sz w:val="24"/>
          <w:szCs w:val="24"/>
        </w:rPr>
      </w:pPr>
    </w:p>
    <w:p w:rsidR="001C1175" w:rsidRPr="005E4064" w:rsidRDefault="001C1175" w:rsidP="005E4064">
      <w:pPr>
        <w:spacing w:after="0" w:line="480" w:lineRule="auto"/>
        <w:rPr>
          <w:rFonts w:ascii="Times New Roman" w:hAnsi="Times New Roman" w:cs="Times New Roman"/>
          <w:sz w:val="24"/>
          <w:szCs w:val="24"/>
        </w:rPr>
      </w:pPr>
    </w:p>
    <w:p w:rsidR="001C1175" w:rsidRPr="005E4064" w:rsidRDefault="001C1175" w:rsidP="005E4064">
      <w:pPr>
        <w:spacing w:after="0" w:line="480" w:lineRule="auto"/>
        <w:rPr>
          <w:rFonts w:ascii="Times New Roman" w:hAnsi="Times New Roman" w:cs="Times New Roman"/>
          <w:sz w:val="24"/>
          <w:szCs w:val="24"/>
        </w:rPr>
      </w:pPr>
    </w:p>
    <w:p w:rsidR="001C1175" w:rsidRPr="005E4064" w:rsidRDefault="001C1175" w:rsidP="005E4064">
      <w:pPr>
        <w:spacing w:after="0" w:line="480" w:lineRule="auto"/>
        <w:jc w:val="center"/>
        <w:rPr>
          <w:rFonts w:ascii="Times New Roman" w:hAnsi="Times New Roman" w:cs="Times New Roman"/>
          <w:sz w:val="24"/>
          <w:szCs w:val="24"/>
        </w:rPr>
      </w:pPr>
      <w:r w:rsidRPr="005E4064">
        <w:rPr>
          <w:rFonts w:ascii="Times New Roman" w:hAnsi="Times New Roman" w:cs="Times New Roman"/>
          <w:sz w:val="24"/>
          <w:szCs w:val="24"/>
        </w:rPr>
        <w:t>Utilization Management Techniques in Health Care</w:t>
      </w:r>
    </w:p>
    <w:p w:rsidR="001C1175" w:rsidRPr="005E4064" w:rsidRDefault="001C1175" w:rsidP="005E4064">
      <w:pPr>
        <w:spacing w:after="0" w:line="480" w:lineRule="auto"/>
        <w:jc w:val="center"/>
        <w:rPr>
          <w:rFonts w:ascii="Times New Roman" w:hAnsi="Times New Roman" w:cs="Times New Roman"/>
          <w:sz w:val="24"/>
          <w:szCs w:val="24"/>
        </w:rPr>
      </w:pPr>
      <w:r w:rsidRPr="005E4064">
        <w:rPr>
          <w:rFonts w:ascii="Times New Roman" w:hAnsi="Times New Roman" w:cs="Times New Roman"/>
          <w:sz w:val="24"/>
          <w:szCs w:val="24"/>
        </w:rPr>
        <w:t xml:space="preserve">Name: </w:t>
      </w:r>
    </w:p>
    <w:p w:rsidR="00250739" w:rsidRPr="005E4064" w:rsidRDefault="001C1175" w:rsidP="005E4064">
      <w:pPr>
        <w:spacing w:after="0" w:line="480" w:lineRule="auto"/>
        <w:jc w:val="center"/>
        <w:rPr>
          <w:rFonts w:ascii="Times New Roman" w:hAnsi="Times New Roman" w:cs="Times New Roman"/>
          <w:sz w:val="24"/>
          <w:szCs w:val="24"/>
        </w:rPr>
      </w:pPr>
      <w:r w:rsidRPr="005E4064">
        <w:rPr>
          <w:rFonts w:ascii="Times New Roman" w:hAnsi="Times New Roman" w:cs="Times New Roman"/>
          <w:sz w:val="24"/>
          <w:szCs w:val="24"/>
        </w:rPr>
        <w:t xml:space="preserve">University: </w:t>
      </w:r>
    </w:p>
    <w:p w:rsidR="00250739" w:rsidRPr="005E4064" w:rsidRDefault="00250739" w:rsidP="005E4064">
      <w:pPr>
        <w:spacing w:line="480" w:lineRule="auto"/>
        <w:rPr>
          <w:rFonts w:ascii="Times New Roman" w:hAnsi="Times New Roman" w:cs="Times New Roman"/>
          <w:sz w:val="24"/>
          <w:szCs w:val="24"/>
        </w:rPr>
      </w:pPr>
      <w:r w:rsidRPr="005E4064">
        <w:rPr>
          <w:rFonts w:ascii="Times New Roman" w:hAnsi="Times New Roman" w:cs="Times New Roman"/>
          <w:sz w:val="24"/>
          <w:szCs w:val="24"/>
        </w:rPr>
        <w:br w:type="page"/>
      </w:r>
    </w:p>
    <w:p w:rsidR="001C1175" w:rsidRPr="005E4064" w:rsidRDefault="00250739" w:rsidP="005E4064">
      <w:pPr>
        <w:spacing w:after="0" w:line="480" w:lineRule="auto"/>
        <w:jc w:val="center"/>
        <w:rPr>
          <w:rFonts w:ascii="Times New Roman" w:hAnsi="Times New Roman" w:cs="Times New Roman"/>
          <w:sz w:val="24"/>
          <w:szCs w:val="24"/>
        </w:rPr>
      </w:pPr>
      <w:r w:rsidRPr="005E4064">
        <w:rPr>
          <w:rFonts w:ascii="Times New Roman" w:hAnsi="Times New Roman" w:cs="Times New Roman"/>
          <w:sz w:val="24"/>
          <w:szCs w:val="24"/>
        </w:rPr>
        <w:lastRenderedPageBreak/>
        <w:t>Utilization Management Techniques in Health Care</w:t>
      </w:r>
    </w:p>
    <w:p w:rsidR="00250739" w:rsidRPr="005E4064" w:rsidRDefault="00AF5DF2" w:rsidP="005E4064">
      <w:pPr>
        <w:spacing w:after="0" w:line="480" w:lineRule="auto"/>
        <w:rPr>
          <w:rFonts w:ascii="Times New Roman" w:hAnsi="Times New Roman" w:cs="Times New Roman"/>
          <w:sz w:val="24"/>
          <w:szCs w:val="24"/>
        </w:rPr>
      </w:pPr>
      <w:r w:rsidRPr="005E4064">
        <w:rPr>
          <w:rFonts w:ascii="Times New Roman" w:hAnsi="Times New Roman" w:cs="Times New Roman"/>
          <w:sz w:val="24"/>
          <w:szCs w:val="24"/>
        </w:rPr>
        <w:tab/>
        <w:t xml:space="preserve">Utilization management techniques help purchasers in managing the cost of healthcare services or benefits by ascertaining the appropriateness of these benefits or services before providing them using evidence-base guidelines or criteria. </w:t>
      </w:r>
      <w:r w:rsidR="00B94570" w:rsidRPr="005E4064">
        <w:rPr>
          <w:rFonts w:ascii="Times New Roman" w:hAnsi="Times New Roman" w:cs="Times New Roman"/>
          <w:sz w:val="24"/>
          <w:szCs w:val="24"/>
        </w:rPr>
        <w:t>Utilization management helps in the decision-making process and describes all steps in service delivery including proactive planning, initiation of service, and review</w:t>
      </w:r>
      <w:r w:rsidR="00074DB1">
        <w:rPr>
          <w:rFonts w:ascii="Times New Roman" w:hAnsi="Times New Roman" w:cs="Times New Roman"/>
          <w:sz w:val="24"/>
          <w:szCs w:val="24"/>
        </w:rPr>
        <w:t xml:space="preserve"> (</w:t>
      </w:r>
      <w:proofErr w:type="spellStart"/>
      <w:r w:rsidR="00074DB1">
        <w:rPr>
          <w:rFonts w:ascii="Times New Roman" w:hAnsi="Times New Roman" w:cs="Times New Roman"/>
          <w:sz w:val="24"/>
          <w:szCs w:val="24"/>
        </w:rPr>
        <w:t>Kongstvedt</w:t>
      </w:r>
      <w:proofErr w:type="spellEnd"/>
      <w:r w:rsidR="00074DB1">
        <w:rPr>
          <w:rFonts w:ascii="Times New Roman" w:hAnsi="Times New Roman" w:cs="Times New Roman"/>
          <w:sz w:val="24"/>
          <w:szCs w:val="24"/>
        </w:rPr>
        <w:t xml:space="preserve">, </w:t>
      </w:r>
      <w:r w:rsidR="00074DB1" w:rsidRPr="005E4064">
        <w:rPr>
          <w:rFonts w:ascii="Times New Roman" w:hAnsi="Times New Roman" w:cs="Times New Roman"/>
          <w:sz w:val="24"/>
          <w:szCs w:val="24"/>
        </w:rPr>
        <w:t>2013)</w:t>
      </w:r>
      <w:r w:rsidR="00B94570" w:rsidRPr="005E4064">
        <w:rPr>
          <w:rFonts w:ascii="Times New Roman" w:hAnsi="Times New Roman" w:cs="Times New Roman"/>
          <w:sz w:val="24"/>
          <w:szCs w:val="24"/>
        </w:rPr>
        <w:t xml:space="preserve">. </w:t>
      </w:r>
      <w:r w:rsidR="008D2413" w:rsidRPr="005E4064">
        <w:rPr>
          <w:rFonts w:ascii="Times New Roman" w:hAnsi="Times New Roman" w:cs="Times New Roman"/>
          <w:sz w:val="24"/>
          <w:szCs w:val="24"/>
        </w:rPr>
        <w:t xml:space="preserve">Two of the most commonly utilized utilization management techniques in healthcare are case management and disease management. In case management, the provider looks to minimize their cost of operation by treating each patient as an individual. </w:t>
      </w:r>
      <w:r w:rsidR="0008397B" w:rsidRPr="005E4064">
        <w:rPr>
          <w:rFonts w:ascii="Times New Roman" w:hAnsi="Times New Roman" w:cs="Times New Roman"/>
          <w:sz w:val="24"/>
          <w:szCs w:val="24"/>
        </w:rPr>
        <w:t xml:space="preserve">By reviewing the patient’s files, a case manager helps the patient to decide on care options and regarding financial matters. On the other side, disease management often looks at previous literature to determine the most prevalent disease conditions in an area. Depending on a health institution’s specialty, the institution then review their services and benefits to fit into the conventional requirements of managing these diseases. This way, the largest part of an institution’s resources are directed towards the most common disease conditions hence effective utilization of resources. </w:t>
      </w:r>
    </w:p>
    <w:p w:rsidR="00BB3C26" w:rsidRPr="005E4064" w:rsidRDefault="00BD5882" w:rsidP="005E4064">
      <w:pPr>
        <w:spacing w:after="0" w:line="480" w:lineRule="auto"/>
        <w:rPr>
          <w:rFonts w:ascii="Times New Roman" w:hAnsi="Times New Roman" w:cs="Times New Roman"/>
          <w:sz w:val="24"/>
          <w:szCs w:val="24"/>
        </w:rPr>
      </w:pPr>
      <w:r w:rsidRPr="005E4064">
        <w:rPr>
          <w:rFonts w:ascii="Times New Roman" w:hAnsi="Times New Roman" w:cs="Times New Roman"/>
          <w:sz w:val="24"/>
          <w:szCs w:val="24"/>
        </w:rPr>
        <w:tab/>
        <w:t>Both case management and disease management have positive impacts on the quality of healthcare services and the achievement of desired outcomes. For case management, individualizing care ensures that patients access the best services for their particular condition and at a cost which they can afford</w:t>
      </w:r>
      <w:r w:rsidR="002A6FEA">
        <w:rPr>
          <w:rFonts w:ascii="Times New Roman" w:hAnsi="Times New Roman" w:cs="Times New Roman"/>
          <w:sz w:val="24"/>
          <w:szCs w:val="24"/>
        </w:rPr>
        <w:t xml:space="preserve"> (</w:t>
      </w:r>
      <w:proofErr w:type="spellStart"/>
      <w:r w:rsidR="002A6FEA">
        <w:rPr>
          <w:rFonts w:ascii="Times New Roman" w:eastAsia="Times New Roman" w:hAnsi="Times New Roman" w:cs="Times New Roman"/>
          <w:sz w:val="24"/>
          <w:szCs w:val="24"/>
        </w:rPr>
        <w:t>Wickizer</w:t>
      </w:r>
      <w:proofErr w:type="spellEnd"/>
      <w:r w:rsidR="002A6FEA">
        <w:rPr>
          <w:rFonts w:ascii="Times New Roman" w:eastAsia="Times New Roman" w:hAnsi="Times New Roman" w:cs="Times New Roman"/>
          <w:sz w:val="24"/>
          <w:szCs w:val="24"/>
        </w:rPr>
        <w:t xml:space="preserve"> &amp; </w:t>
      </w:r>
      <w:proofErr w:type="spellStart"/>
      <w:r w:rsidR="002A6FEA">
        <w:rPr>
          <w:rFonts w:ascii="Times New Roman" w:eastAsia="Times New Roman" w:hAnsi="Times New Roman" w:cs="Times New Roman"/>
          <w:sz w:val="24"/>
          <w:szCs w:val="24"/>
        </w:rPr>
        <w:t>Lessler</w:t>
      </w:r>
      <w:proofErr w:type="spellEnd"/>
      <w:r w:rsidR="002A6FEA">
        <w:rPr>
          <w:rFonts w:ascii="Times New Roman" w:eastAsia="Times New Roman" w:hAnsi="Times New Roman" w:cs="Times New Roman"/>
          <w:sz w:val="24"/>
          <w:szCs w:val="24"/>
        </w:rPr>
        <w:t xml:space="preserve">, </w:t>
      </w:r>
      <w:r w:rsidR="002A6FEA" w:rsidRPr="005E4064">
        <w:rPr>
          <w:rFonts w:ascii="Times New Roman" w:eastAsia="Times New Roman" w:hAnsi="Times New Roman" w:cs="Times New Roman"/>
          <w:sz w:val="24"/>
          <w:szCs w:val="24"/>
        </w:rPr>
        <w:t>2002)</w:t>
      </w:r>
      <w:r w:rsidRPr="005E4064">
        <w:rPr>
          <w:rFonts w:ascii="Times New Roman" w:hAnsi="Times New Roman" w:cs="Times New Roman"/>
          <w:sz w:val="24"/>
          <w:szCs w:val="24"/>
        </w:rPr>
        <w:t xml:space="preserve">. In essence, case management bodes well with concepts of modern healthcare such as patient-centered healthcare and individualized care. Case management emphasizes on the uniqueness of an individual patient both from a financial and an individual point of view; individualizing care is highly beneficial for patients and guarantees good outcomes. On the other side, disease management is more </w:t>
      </w:r>
      <w:r w:rsidRPr="005E4064">
        <w:rPr>
          <w:rFonts w:ascii="Times New Roman" w:hAnsi="Times New Roman" w:cs="Times New Roman"/>
          <w:sz w:val="24"/>
          <w:szCs w:val="24"/>
        </w:rPr>
        <w:lastRenderedPageBreak/>
        <w:t>useful for larger health care institutions that deal with many individuals. Disease management helps these institutions to tailor their services to the most common disease conditions and even specialize in managing these conditions</w:t>
      </w:r>
      <w:r w:rsidR="002A6FEA">
        <w:rPr>
          <w:rFonts w:ascii="Times New Roman" w:hAnsi="Times New Roman" w:cs="Times New Roman"/>
          <w:sz w:val="24"/>
          <w:szCs w:val="24"/>
        </w:rPr>
        <w:t xml:space="preserve"> </w:t>
      </w:r>
      <w:r w:rsidR="002A6FEA">
        <w:rPr>
          <w:rFonts w:ascii="Times New Roman" w:hAnsi="Times New Roman" w:cs="Times New Roman"/>
          <w:sz w:val="24"/>
          <w:szCs w:val="24"/>
        </w:rPr>
        <w:t>(</w:t>
      </w:r>
      <w:proofErr w:type="spellStart"/>
      <w:r w:rsidR="002A6FEA">
        <w:rPr>
          <w:rFonts w:ascii="Times New Roman" w:eastAsia="Times New Roman" w:hAnsi="Times New Roman" w:cs="Times New Roman"/>
          <w:sz w:val="24"/>
          <w:szCs w:val="24"/>
        </w:rPr>
        <w:t>Wickizer</w:t>
      </w:r>
      <w:proofErr w:type="spellEnd"/>
      <w:r w:rsidR="002A6FEA">
        <w:rPr>
          <w:rFonts w:ascii="Times New Roman" w:eastAsia="Times New Roman" w:hAnsi="Times New Roman" w:cs="Times New Roman"/>
          <w:sz w:val="24"/>
          <w:szCs w:val="24"/>
        </w:rPr>
        <w:t xml:space="preserve"> &amp; </w:t>
      </w:r>
      <w:proofErr w:type="spellStart"/>
      <w:r w:rsidR="002A6FEA">
        <w:rPr>
          <w:rFonts w:ascii="Times New Roman" w:eastAsia="Times New Roman" w:hAnsi="Times New Roman" w:cs="Times New Roman"/>
          <w:sz w:val="24"/>
          <w:szCs w:val="24"/>
        </w:rPr>
        <w:t>Lessler</w:t>
      </w:r>
      <w:proofErr w:type="spellEnd"/>
      <w:r w:rsidR="002A6FEA">
        <w:rPr>
          <w:rFonts w:ascii="Times New Roman" w:eastAsia="Times New Roman" w:hAnsi="Times New Roman" w:cs="Times New Roman"/>
          <w:sz w:val="24"/>
          <w:szCs w:val="24"/>
        </w:rPr>
        <w:t xml:space="preserve">, </w:t>
      </w:r>
      <w:r w:rsidR="002A6FEA" w:rsidRPr="005E4064">
        <w:rPr>
          <w:rFonts w:ascii="Times New Roman" w:eastAsia="Times New Roman" w:hAnsi="Times New Roman" w:cs="Times New Roman"/>
          <w:sz w:val="24"/>
          <w:szCs w:val="24"/>
        </w:rPr>
        <w:t>2002)</w:t>
      </w:r>
      <w:bookmarkStart w:id="0" w:name="_GoBack"/>
      <w:bookmarkEnd w:id="0"/>
      <w:r w:rsidRPr="005E4064">
        <w:rPr>
          <w:rFonts w:ascii="Times New Roman" w:hAnsi="Times New Roman" w:cs="Times New Roman"/>
          <w:sz w:val="24"/>
          <w:szCs w:val="24"/>
        </w:rPr>
        <w:t xml:space="preserve">. As such, these technique of utilization management not only enhances the effectiveness of resource management but also enhances the quality of care afforded to patients with the common conditions in a locality. </w:t>
      </w:r>
    </w:p>
    <w:p w:rsidR="00BB3C26" w:rsidRPr="005E4064" w:rsidRDefault="00BB3C26" w:rsidP="005E4064">
      <w:pPr>
        <w:spacing w:line="480" w:lineRule="auto"/>
        <w:rPr>
          <w:rFonts w:ascii="Times New Roman" w:hAnsi="Times New Roman" w:cs="Times New Roman"/>
          <w:sz w:val="24"/>
          <w:szCs w:val="24"/>
        </w:rPr>
      </w:pPr>
      <w:r w:rsidRPr="005E4064">
        <w:rPr>
          <w:rFonts w:ascii="Times New Roman" w:hAnsi="Times New Roman" w:cs="Times New Roman"/>
          <w:sz w:val="24"/>
          <w:szCs w:val="24"/>
        </w:rPr>
        <w:br w:type="page"/>
      </w:r>
    </w:p>
    <w:p w:rsidR="00BD5882" w:rsidRPr="005E4064" w:rsidRDefault="00BB3C26" w:rsidP="005E4064">
      <w:pPr>
        <w:spacing w:after="0" w:line="480" w:lineRule="auto"/>
        <w:jc w:val="center"/>
        <w:rPr>
          <w:rFonts w:ascii="Times New Roman" w:hAnsi="Times New Roman" w:cs="Times New Roman"/>
          <w:sz w:val="24"/>
          <w:szCs w:val="24"/>
        </w:rPr>
      </w:pPr>
      <w:r w:rsidRPr="005E4064">
        <w:rPr>
          <w:rFonts w:ascii="Times New Roman" w:hAnsi="Times New Roman" w:cs="Times New Roman"/>
          <w:sz w:val="24"/>
          <w:szCs w:val="24"/>
        </w:rPr>
        <w:lastRenderedPageBreak/>
        <w:t xml:space="preserve">References </w:t>
      </w:r>
    </w:p>
    <w:p w:rsidR="003449B4" w:rsidRPr="005E4064" w:rsidRDefault="003449B4" w:rsidP="003449B4">
      <w:pPr>
        <w:spacing w:after="0" w:line="480" w:lineRule="auto"/>
        <w:ind w:left="720" w:hanging="720"/>
        <w:rPr>
          <w:rFonts w:ascii="Times New Roman" w:eastAsia="Times New Roman" w:hAnsi="Times New Roman" w:cs="Times New Roman"/>
          <w:sz w:val="24"/>
          <w:szCs w:val="24"/>
        </w:rPr>
      </w:pPr>
      <w:proofErr w:type="spellStart"/>
      <w:r w:rsidRPr="005E4064">
        <w:rPr>
          <w:rFonts w:ascii="Times New Roman" w:hAnsi="Times New Roman" w:cs="Times New Roman"/>
          <w:sz w:val="24"/>
          <w:szCs w:val="24"/>
        </w:rPr>
        <w:t>Kongstvedt</w:t>
      </w:r>
      <w:proofErr w:type="spellEnd"/>
      <w:r w:rsidRPr="005E4064">
        <w:rPr>
          <w:rFonts w:ascii="Times New Roman" w:hAnsi="Times New Roman" w:cs="Times New Roman"/>
          <w:sz w:val="24"/>
          <w:szCs w:val="24"/>
        </w:rPr>
        <w:t xml:space="preserve">, P. R. (2013). </w:t>
      </w:r>
      <w:r w:rsidRPr="005E4064">
        <w:rPr>
          <w:rFonts w:ascii="Times New Roman" w:hAnsi="Times New Roman" w:cs="Times New Roman"/>
          <w:i/>
          <w:iCs/>
          <w:sz w:val="24"/>
          <w:szCs w:val="24"/>
        </w:rPr>
        <w:t>Essentials of managed health care</w:t>
      </w:r>
      <w:r w:rsidRPr="005E4064">
        <w:rPr>
          <w:rFonts w:ascii="Times New Roman" w:hAnsi="Times New Roman" w:cs="Times New Roman"/>
          <w:sz w:val="24"/>
          <w:szCs w:val="24"/>
        </w:rPr>
        <w:t>. Burlington, MA: Jones and Bartlett Learning.</w:t>
      </w:r>
    </w:p>
    <w:p w:rsidR="003449B4" w:rsidRPr="005E4064" w:rsidRDefault="003449B4" w:rsidP="003449B4">
      <w:pPr>
        <w:spacing w:after="0" w:line="480" w:lineRule="auto"/>
        <w:ind w:left="720" w:hanging="720"/>
        <w:rPr>
          <w:rFonts w:ascii="Times New Roman" w:hAnsi="Times New Roman" w:cs="Times New Roman"/>
          <w:sz w:val="24"/>
          <w:szCs w:val="24"/>
        </w:rPr>
      </w:pPr>
      <w:proofErr w:type="spellStart"/>
      <w:r w:rsidRPr="005E4064">
        <w:rPr>
          <w:rFonts w:ascii="Times New Roman" w:eastAsia="Times New Roman" w:hAnsi="Times New Roman" w:cs="Times New Roman"/>
          <w:sz w:val="24"/>
          <w:szCs w:val="24"/>
        </w:rPr>
        <w:t>Wickizer</w:t>
      </w:r>
      <w:proofErr w:type="spellEnd"/>
      <w:r w:rsidRPr="005E4064">
        <w:rPr>
          <w:rFonts w:ascii="Times New Roman" w:eastAsia="Times New Roman" w:hAnsi="Times New Roman" w:cs="Times New Roman"/>
          <w:sz w:val="24"/>
          <w:szCs w:val="24"/>
        </w:rPr>
        <w:t xml:space="preserve">, T. M., &amp; </w:t>
      </w:r>
      <w:proofErr w:type="spellStart"/>
      <w:r w:rsidRPr="005E4064">
        <w:rPr>
          <w:rFonts w:ascii="Times New Roman" w:eastAsia="Times New Roman" w:hAnsi="Times New Roman" w:cs="Times New Roman"/>
          <w:sz w:val="24"/>
          <w:szCs w:val="24"/>
        </w:rPr>
        <w:t>Lessler</w:t>
      </w:r>
      <w:proofErr w:type="spellEnd"/>
      <w:r w:rsidRPr="005E4064">
        <w:rPr>
          <w:rFonts w:ascii="Times New Roman" w:eastAsia="Times New Roman" w:hAnsi="Times New Roman" w:cs="Times New Roman"/>
          <w:sz w:val="24"/>
          <w:szCs w:val="24"/>
        </w:rPr>
        <w:t xml:space="preserve">, D. (2002). Utilization management: issues, effects, and future prospects. </w:t>
      </w:r>
      <w:r w:rsidRPr="005E4064">
        <w:rPr>
          <w:rFonts w:ascii="Times New Roman" w:eastAsia="Times New Roman" w:hAnsi="Times New Roman" w:cs="Times New Roman"/>
          <w:i/>
          <w:iCs/>
          <w:sz w:val="24"/>
          <w:szCs w:val="24"/>
        </w:rPr>
        <w:t>Annual Review of Public Health</w:t>
      </w:r>
      <w:r w:rsidRPr="005E4064">
        <w:rPr>
          <w:rFonts w:ascii="Times New Roman" w:eastAsia="Times New Roman" w:hAnsi="Times New Roman" w:cs="Times New Roman"/>
          <w:sz w:val="24"/>
          <w:szCs w:val="24"/>
        </w:rPr>
        <w:t xml:space="preserve">, </w:t>
      </w:r>
      <w:r w:rsidRPr="005E4064">
        <w:rPr>
          <w:rFonts w:ascii="Times New Roman" w:eastAsia="Times New Roman" w:hAnsi="Times New Roman" w:cs="Times New Roman"/>
          <w:i/>
          <w:iCs/>
          <w:sz w:val="24"/>
          <w:szCs w:val="24"/>
        </w:rPr>
        <w:t>23</w:t>
      </w:r>
      <w:r w:rsidRPr="005E4064">
        <w:rPr>
          <w:rFonts w:ascii="Times New Roman" w:eastAsia="Times New Roman" w:hAnsi="Times New Roman" w:cs="Times New Roman"/>
          <w:sz w:val="24"/>
          <w:szCs w:val="24"/>
        </w:rPr>
        <w:t xml:space="preserve">(1), 233-254. </w:t>
      </w:r>
      <w:hyperlink r:id="rId6" w:history="1">
        <w:r w:rsidRPr="005E4064">
          <w:rPr>
            <w:rStyle w:val="Hyperlink"/>
            <w:rFonts w:ascii="Times New Roman" w:hAnsi="Times New Roman" w:cs="Times New Roman"/>
            <w:sz w:val="24"/>
            <w:szCs w:val="24"/>
          </w:rPr>
          <w:t>https://doi.org/10.1146/annurev.publhealth.23.100901.140529</w:t>
        </w:r>
      </w:hyperlink>
    </w:p>
    <w:p w:rsidR="00BB3C26" w:rsidRPr="005E4064" w:rsidRDefault="00BB3C26" w:rsidP="005E4064">
      <w:pPr>
        <w:spacing w:after="0" w:line="480" w:lineRule="auto"/>
        <w:rPr>
          <w:rFonts w:ascii="Times New Roman" w:hAnsi="Times New Roman" w:cs="Times New Roman"/>
          <w:sz w:val="24"/>
          <w:szCs w:val="24"/>
        </w:rPr>
      </w:pPr>
    </w:p>
    <w:sectPr w:rsidR="00BB3C26" w:rsidRPr="005E4064" w:rsidSect="00BB3C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2880" w:rsidRDefault="00862880" w:rsidP="00BB3C26">
      <w:pPr>
        <w:spacing w:after="0" w:line="240" w:lineRule="auto"/>
      </w:pPr>
      <w:r>
        <w:separator/>
      </w:r>
    </w:p>
  </w:endnote>
  <w:endnote w:type="continuationSeparator" w:id="0">
    <w:p w:rsidR="00862880" w:rsidRDefault="00862880" w:rsidP="00BB3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2880" w:rsidRDefault="00862880" w:rsidP="00BB3C26">
      <w:pPr>
        <w:spacing w:after="0" w:line="240" w:lineRule="auto"/>
      </w:pPr>
      <w:r>
        <w:separator/>
      </w:r>
    </w:p>
  </w:footnote>
  <w:footnote w:type="continuationSeparator" w:id="0">
    <w:p w:rsidR="00862880" w:rsidRDefault="00862880" w:rsidP="00BB3C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3C26" w:rsidRPr="00BB3C26" w:rsidRDefault="00BB3C26" w:rsidP="00BB3C26">
    <w:pPr>
      <w:pStyle w:val="Header"/>
      <w:spacing w:line="480" w:lineRule="auto"/>
      <w:jc w:val="right"/>
      <w:rPr>
        <w:rFonts w:ascii="Times New Roman" w:hAnsi="Times New Roman" w:cs="Times New Roman"/>
        <w:sz w:val="24"/>
        <w:szCs w:val="24"/>
      </w:rPr>
    </w:pPr>
    <w:r w:rsidRPr="00BB3C26">
      <w:rPr>
        <w:rFonts w:ascii="Times New Roman" w:hAnsi="Times New Roman" w:cs="Times New Roman"/>
        <w:sz w:val="24"/>
        <w:szCs w:val="24"/>
      </w:rPr>
      <w:t>UTILIZATION MANAGEMENT TECHNIQUES IN HEALTH CARE</w:t>
    </w:r>
    <w:r>
      <w:rPr>
        <w:rFonts w:ascii="Times New Roman" w:hAnsi="Times New Roman" w:cs="Times New Roman"/>
        <w:sz w:val="24"/>
        <w:szCs w:val="24"/>
      </w:rPr>
      <w:tab/>
    </w:r>
    <w:r w:rsidRPr="00BB3C26">
      <w:rPr>
        <w:rFonts w:ascii="Times New Roman" w:hAnsi="Times New Roman" w:cs="Times New Roman"/>
        <w:sz w:val="24"/>
        <w:szCs w:val="24"/>
      </w:rPr>
      <w:t xml:space="preserve"> </w:t>
    </w:r>
    <w:sdt>
      <w:sdtPr>
        <w:rPr>
          <w:rFonts w:ascii="Times New Roman" w:hAnsi="Times New Roman" w:cs="Times New Roman"/>
          <w:sz w:val="24"/>
          <w:szCs w:val="24"/>
        </w:rPr>
        <w:id w:val="-1889326585"/>
        <w:docPartObj>
          <w:docPartGallery w:val="Page Numbers (Top of Page)"/>
          <w:docPartUnique/>
        </w:docPartObj>
      </w:sdtPr>
      <w:sdtEndPr>
        <w:rPr>
          <w:noProof/>
        </w:rPr>
      </w:sdtEndPr>
      <w:sdtContent>
        <w:r w:rsidRPr="00BB3C26">
          <w:rPr>
            <w:rFonts w:ascii="Times New Roman" w:hAnsi="Times New Roman" w:cs="Times New Roman"/>
            <w:sz w:val="24"/>
            <w:szCs w:val="24"/>
          </w:rPr>
          <w:fldChar w:fldCharType="begin"/>
        </w:r>
        <w:r w:rsidRPr="00BB3C26">
          <w:rPr>
            <w:rFonts w:ascii="Times New Roman" w:hAnsi="Times New Roman" w:cs="Times New Roman"/>
            <w:sz w:val="24"/>
            <w:szCs w:val="24"/>
          </w:rPr>
          <w:instrText xml:space="preserve"> PAGE   \* MERGEFORMAT </w:instrText>
        </w:r>
        <w:r w:rsidRPr="00BB3C26">
          <w:rPr>
            <w:rFonts w:ascii="Times New Roman" w:hAnsi="Times New Roman" w:cs="Times New Roman"/>
            <w:sz w:val="24"/>
            <w:szCs w:val="24"/>
          </w:rPr>
          <w:fldChar w:fldCharType="separate"/>
        </w:r>
        <w:r w:rsidR="002A6FEA">
          <w:rPr>
            <w:rFonts w:ascii="Times New Roman" w:hAnsi="Times New Roman" w:cs="Times New Roman"/>
            <w:noProof/>
            <w:sz w:val="24"/>
            <w:szCs w:val="24"/>
          </w:rPr>
          <w:t>4</w:t>
        </w:r>
        <w:r w:rsidRPr="00BB3C26">
          <w:rPr>
            <w:rFonts w:ascii="Times New Roman" w:hAnsi="Times New Roman" w:cs="Times New Roman"/>
            <w:noProof/>
            <w:sz w:val="24"/>
            <w:szCs w:val="24"/>
          </w:rPr>
          <w:fldChar w:fldCharType="end"/>
        </w:r>
      </w:sdtContent>
    </w:sdt>
  </w:p>
  <w:p w:rsidR="00BB3C26" w:rsidRDefault="00BB3C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3C26" w:rsidRPr="00BB3C26" w:rsidRDefault="00BB3C26" w:rsidP="00BB3C26">
    <w:pPr>
      <w:pStyle w:val="Header"/>
      <w:spacing w:line="480" w:lineRule="auto"/>
      <w:jc w:val="right"/>
      <w:rPr>
        <w:rFonts w:ascii="Times New Roman" w:hAnsi="Times New Roman" w:cs="Times New Roman"/>
        <w:sz w:val="24"/>
        <w:szCs w:val="24"/>
      </w:rPr>
    </w:pPr>
    <w:r w:rsidRPr="00BB3C26">
      <w:rPr>
        <w:rFonts w:ascii="Times New Roman" w:hAnsi="Times New Roman" w:cs="Times New Roman"/>
        <w:sz w:val="24"/>
        <w:szCs w:val="24"/>
      </w:rPr>
      <w:t xml:space="preserve">Running head: </w:t>
    </w:r>
    <w:r w:rsidRPr="00BB3C26">
      <w:rPr>
        <w:rFonts w:ascii="Times New Roman" w:hAnsi="Times New Roman" w:cs="Times New Roman"/>
        <w:sz w:val="24"/>
        <w:szCs w:val="24"/>
      </w:rPr>
      <w:t>UTILIZATION MANAGEMENT TECHNIQUES IN HEALTH CARE</w:t>
    </w:r>
    <w:r>
      <w:rPr>
        <w:rFonts w:ascii="Times New Roman" w:hAnsi="Times New Roman" w:cs="Times New Roman"/>
        <w:sz w:val="24"/>
        <w:szCs w:val="24"/>
      </w:rPr>
      <w:tab/>
    </w:r>
    <w:r w:rsidRPr="00BB3C26">
      <w:rPr>
        <w:rFonts w:ascii="Times New Roman" w:hAnsi="Times New Roman" w:cs="Times New Roman"/>
        <w:sz w:val="24"/>
        <w:szCs w:val="24"/>
      </w:rPr>
      <w:t xml:space="preserve"> </w:t>
    </w:r>
    <w:sdt>
      <w:sdtPr>
        <w:rPr>
          <w:rFonts w:ascii="Times New Roman" w:hAnsi="Times New Roman" w:cs="Times New Roman"/>
          <w:sz w:val="24"/>
          <w:szCs w:val="24"/>
        </w:rPr>
        <w:id w:val="1567531210"/>
        <w:docPartObj>
          <w:docPartGallery w:val="Page Numbers (Top of Page)"/>
          <w:docPartUnique/>
        </w:docPartObj>
      </w:sdtPr>
      <w:sdtEndPr>
        <w:rPr>
          <w:noProof/>
        </w:rPr>
      </w:sdtEndPr>
      <w:sdtContent>
        <w:r w:rsidRPr="00BB3C26">
          <w:rPr>
            <w:rFonts w:ascii="Times New Roman" w:hAnsi="Times New Roman" w:cs="Times New Roman"/>
            <w:sz w:val="24"/>
            <w:szCs w:val="24"/>
          </w:rPr>
          <w:fldChar w:fldCharType="begin"/>
        </w:r>
        <w:r w:rsidRPr="00BB3C26">
          <w:rPr>
            <w:rFonts w:ascii="Times New Roman" w:hAnsi="Times New Roman" w:cs="Times New Roman"/>
            <w:sz w:val="24"/>
            <w:szCs w:val="24"/>
          </w:rPr>
          <w:instrText xml:space="preserve"> PAGE   \* MERGEFORMAT </w:instrText>
        </w:r>
        <w:r w:rsidRPr="00BB3C26">
          <w:rPr>
            <w:rFonts w:ascii="Times New Roman" w:hAnsi="Times New Roman" w:cs="Times New Roman"/>
            <w:sz w:val="24"/>
            <w:szCs w:val="24"/>
          </w:rPr>
          <w:fldChar w:fldCharType="separate"/>
        </w:r>
        <w:r w:rsidR="003449B4">
          <w:rPr>
            <w:rFonts w:ascii="Times New Roman" w:hAnsi="Times New Roman" w:cs="Times New Roman"/>
            <w:noProof/>
            <w:sz w:val="24"/>
            <w:szCs w:val="24"/>
          </w:rPr>
          <w:t>1</w:t>
        </w:r>
        <w:r w:rsidRPr="00BB3C26">
          <w:rPr>
            <w:rFonts w:ascii="Times New Roman" w:hAnsi="Times New Roman" w:cs="Times New Roman"/>
            <w:noProof/>
            <w:sz w:val="24"/>
            <w:szCs w:val="24"/>
          </w:rPr>
          <w:fldChar w:fldCharType="end"/>
        </w:r>
      </w:sdtContent>
    </w:sdt>
  </w:p>
  <w:p w:rsidR="00BB3C26" w:rsidRDefault="00BB3C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175"/>
    <w:rsid w:val="00074DB1"/>
    <w:rsid w:val="0008397B"/>
    <w:rsid w:val="001C1175"/>
    <w:rsid w:val="00250739"/>
    <w:rsid w:val="002A6FEA"/>
    <w:rsid w:val="003449B4"/>
    <w:rsid w:val="005E4064"/>
    <w:rsid w:val="007B08E4"/>
    <w:rsid w:val="007F695C"/>
    <w:rsid w:val="00862880"/>
    <w:rsid w:val="008D2413"/>
    <w:rsid w:val="00AF5DF2"/>
    <w:rsid w:val="00B94570"/>
    <w:rsid w:val="00BB3C26"/>
    <w:rsid w:val="00BD5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C751BC-9257-4983-98BA-F82EF86CA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C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C26"/>
  </w:style>
  <w:style w:type="paragraph" w:styleId="Footer">
    <w:name w:val="footer"/>
    <w:basedOn w:val="Normal"/>
    <w:link w:val="FooterChar"/>
    <w:uiPriority w:val="99"/>
    <w:unhideWhenUsed/>
    <w:rsid w:val="00BB3C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C26"/>
  </w:style>
  <w:style w:type="character" w:styleId="Hyperlink">
    <w:name w:val="Hyperlink"/>
    <w:basedOn w:val="DefaultParagraphFont"/>
    <w:uiPriority w:val="99"/>
    <w:semiHidden/>
    <w:unhideWhenUsed/>
    <w:rsid w:val="005E40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521007">
      <w:bodyDiv w:val="1"/>
      <w:marLeft w:val="0"/>
      <w:marRight w:val="0"/>
      <w:marTop w:val="0"/>
      <w:marBottom w:val="0"/>
      <w:divBdr>
        <w:top w:val="none" w:sz="0" w:space="0" w:color="auto"/>
        <w:left w:val="none" w:sz="0" w:space="0" w:color="auto"/>
        <w:bottom w:val="none" w:sz="0" w:space="0" w:color="auto"/>
        <w:right w:val="none" w:sz="0" w:space="0" w:color="auto"/>
      </w:divBdr>
      <w:divsChild>
        <w:div w:id="394664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46/annurev.publhealth.23.100901.14052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446</Words>
  <Characters>2548</Characters>
  <Application>Microsoft Office Word</Application>
  <DocSecurity>0</DocSecurity>
  <Lines>21</Lines>
  <Paragraphs>5</Paragraphs>
  <ScaleCrop>false</ScaleCrop>
  <Company/>
  <LinksUpToDate>false</LinksUpToDate>
  <CharactersWithSpaces>2989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2018-10-23T22:31:00Z</dcterms:created>
  <dcterms:modified xsi:type="dcterms:W3CDTF">2018-10-23T23:08:00Z</dcterms:modified>
</cp:coreProperties>
</file>